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7B62" w:rsidRDefault="00E47B62" w:rsidP="00E47B62">
      <w:pPr>
        <w:spacing w:after="0"/>
        <w:jc w:val="center"/>
        <w:rPr>
          <w:b/>
          <w:sz w:val="28"/>
          <w:szCs w:val="28"/>
        </w:rPr>
      </w:pPr>
      <w:r>
        <w:rPr>
          <w:b/>
          <w:sz w:val="28"/>
          <w:szCs w:val="28"/>
        </w:rPr>
        <w:t>Ideation Phase</w:t>
      </w:r>
    </w:p>
    <w:p w:rsidR="00E47B62" w:rsidRDefault="00E47B62" w:rsidP="00E47B62">
      <w:pPr>
        <w:spacing w:after="0"/>
        <w:jc w:val="center"/>
        <w:rPr>
          <w:b/>
          <w:sz w:val="28"/>
          <w:szCs w:val="28"/>
        </w:rPr>
      </w:pPr>
      <w:r>
        <w:rPr>
          <w:b/>
          <w:sz w:val="28"/>
          <w:szCs w:val="28"/>
        </w:rPr>
        <w:t>Empathize &amp; Discover</w:t>
      </w:r>
    </w:p>
    <w:p w:rsidR="00E47B62" w:rsidRDefault="00E47B62" w:rsidP="00E47B62">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47B62" w:rsidTr="004A0989">
        <w:tc>
          <w:tcPr>
            <w:tcW w:w="4508" w:type="dxa"/>
          </w:tcPr>
          <w:p w:rsidR="00E47B62" w:rsidRDefault="00E47B62" w:rsidP="004A0989">
            <w:r>
              <w:t>Date</w:t>
            </w:r>
          </w:p>
        </w:tc>
        <w:tc>
          <w:tcPr>
            <w:tcW w:w="4508" w:type="dxa"/>
          </w:tcPr>
          <w:p w:rsidR="00E47B62" w:rsidRDefault="00E47B62" w:rsidP="004A0989">
            <w:r>
              <w:t>19-feb-2026</w:t>
            </w:r>
          </w:p>
        </w:tc>
      </w:tr>
      <w:tr w:rsidR="00E47B62" w:rsidTr="004A0989">
        <w:tc>
          <w:tcPr>
            <w:tcW w:w="4508" w:type="dxa"/>
          </w:tcPr>
          <w:p w:rsidR="00E47B62" w:rsidRDefault="00E47B62" w:rsidP="004A0989">
            <w:r>
              <w:t>Team ID</w:t>
            </w:r>
          </w:p>
        </w:tc>
        <w:tc>
          <w:tcPr>
            <w:tcW w:w="4508" w:type="dxa"/>
          </w:tcPr>
          <w:p w:rsidR="00E47B62" w:rsidRDefault="00E47B62" w:rsidP="004A0989">
            <w:r w:rsidRPr="00214F0B">
              <w:t>LTVIP2026TMIDS64562</w:t>
            </w:r>
          </w:p>
        </w:tc>
      </w:tr>
      <w:tr w:rsidR="00E47B62" w:rsidTr="004A0989">
        <w:tc>
          <w:tcPr>
            <w:tcW w:w="4508" w:type="dxa"/>
          </w:tcPr>
          <w:p w:rsidR="00E47B62" w:rsidRDefault="00E47B62" w:rsidP="004A0989">
            <w:r>
              <w:t>Project Name</w:t>
            </w:r>
          </w:p>
        </w:tc>
        <w:tc>
          <w:tcPr>
            <w:tcW w:w="4508" w:type="dxa"/>
          </w:tcPr>
          <w:p w:rsidR="00E47B62" w:rsidRDefault="00E47B62" w:rsidP="004A0989">
            <w:r>
              <w:t>Smart Sorting: Healthy vs Rotten Fruits &amp; Vegetables Detection using Deep Learning</w:t>
            </w:r>
          </w:p>
        </w:tc>
      </w:tr>
      <w:tr w:rsidR="00E47B62" w:rsidTr="004A0989">
        <w:tc>
          <w:tcPr>
            <w:tcW w:w="4508" w:type="dxa"/>
          </w:tcPr>
          <w:p w:rsidR="00E47B62" w:rsidRDefault="00E47B62" w:rsidP="004A0989">
            <w:r>
              <w:t>Maximum Marks</w:t>
            </w:r>
          </w:p>
        </w:tc>
        <w:tc>
          <w:tcPr>
            <w:tcW w:w="4508" w:type="dxa"/>
          </w:tcPr>
          <w:p w:rsidR="00E47B62" w:rsidRDefault="00E47B62" w:rsidP="004A0989">
            <w:r>
              <w:t>4 Marks</w:t>
            </w:r>
          </w:p>
        </w:tc>
      </w:tr>
    </w:tbl>
    <w:p w:rsidR="00E47B62" w:rsidRDefault="00E47B62" w:rsidP="00E47B62"/>
    <w:p w:rsidR="00E47B62" w:rsidRDefault="00E47B62" w:rsidP="00E47B62">
      <w:pPr>
        <w:rPr>
          <w:b/>
          <w:sz w:val="24"/>
          <w:szCs w:val="24"/>
        </w:rPr>
      </w:pPr>
    </w:p>
    <w:p w:rsidR="00E47B62" w:rsidRDefault="00E47B62" w:rsidP="00E47B62">
      <w:pPr>
        <w:rPr>
          <w:b/>
          <w:sz w:val="28"/>
          <w:szCs w:val="28"/>
        </w:rPr>
      </w:pPr>
      <w:r w:rsidRPr="00E47B62">
        <w:rPr>
          <w:b/>
          <w:sz w:val="28"/>
          <w:szCs w:val="28"/>
        </w:rPr>
        <w:t>Empathy Map Canvas:</w:t>
      </w:r>
    </w:p>
    <w:p w:rsidR="00E47B62" w:rsidRPr="00E47B62" w:rsidRDefault="00E47B62" w:rsidP="00E47B62">
      <w:pPr>
        <w:rPr>
          <w:b/>
          <w:sz w:val="28"/>
          <w:szCs w:val="28"/>
        </w:rPr>
      </w:pPr>
    </w:p>
    <w:p w:rsidR="00E47B62" w:rsidRPr="00E47B62" w:rsidRDefault="00E47B62" w:rsidP="00E47B62">
      <w:pPr>
        <w:spacing w:after="0" w:line="240" w:lineRule="auto"/>
        <w:jc w:val="both"/>
        <w:rPr>
          <w:color w:val="2A2A2A"/>
          <w:sz w:val="26"/>
          <w:szCs w:val="26"/>
        </w:rPr>
      </w:pPr>
      <w:r w:rsidRPr="00E47B62">
        <w:rPr>
          <w:color w:val="2A2A2A"/>
          <w:sz w:val="26"/>
          <w:szCs w:val="26"/>
        </w:rPr>
        <w:t xml:space="preserve">An empathy map is a simple, easy-to-digest visual that captures knowledge about a user’s behaviours and attitudes. </w:t>
      </w:r>
    </w:p>
    <w:p w:rsidR="00E47B62" w:rsidRPr="00E47B62" w:rsidRDefault="00E47B62" w:rsidP="00E47B62">
      <w:pPr>
        <w:spacing w:after="0" w:line="240" w:lineRule="auto"/>
        <w:jc w:val="both"/>
        <w:rPr>
          <w:color w:val="2A2A2A"/>
          <w:sz w:val="26"/>
          <w:szCs w:val="26"/>
        </w:rPr>
      </w:pPr>
    </w:p>
    <w:p w:rsidR="00E47B62" w:rsidRPr="00E47B62" w:rsidRDefault="00E47B62" w:rsidP="00E47B62">
      <w:pPr>
        <w:spacing w:after="0" w:line="240" w:lineRule="auto"/>
        <w:jc w:val="both"/>
        <w:rPr>
          <w:color w:val="2A2A2A"/>
          <w:sz w:val="26"/>
          <w:szCs w:val="26"/>
        </w:rPr>
      </w:pPr>
      <w:r w:rsidRPr="00E47B62">
        <w:rPr>
          <w:color w:val="2A2A2A"/>
          <w:sz w:val="26"/>
          <w:szCs w:val="26"/>
        </w:rPr>
        <w:t>It is a useful tool to helps teams better understand their users.</w:t>
      </w:r>
    </w:p>
    <w:p w:rsidR="00E47B62" w:rsidRDefault="00E47B62" w:rsidP="00E47B62">
      <w:pPr>
        <w:jc w:val="both"/>
        <w:rPr>
          <w:color w:val="2A2A2A"/>
          <w:sz w:val="26"/>
          <w:szCs w:val="26"/>
        </w:rPr>
      </w:pPr>
      <w:r w:rsidRPr="00E47B62">
        <w:rPr>
          <w:color w:val="2A2A2A"/>
          <w:sz w:val="26"/>
          <w:szCs w:val="26"/>
        </w:rPr>
        <w:t>Creating an effective solution requires understanding the true problem and the person who is experiencing it. The exercise of creating the map helps participants consider things from the user’s perspective along with his or her goals and challenges.</w:t>
      </w:r>
    </w:p>
    <w:p w:rsidR="001D31FB" w:rsidRDefault="001D31FB" w:rsidP="00E47B62">
      <w:pPr>
        <w:jc w:val="both"/>
        <w:rPr>
          <w:color w:val="2A2A2A"/>
          <w:sz w:val="26"/>
          <w:szCs w:val="26"/>
        </w:rPr>
      </w:pPr>
    </w:p>
    <w:p w:rsidR="001D31FB" w:rsidRDefault="001D31FB" w:rsidP="00E47B62">
      <w:pPr>
        <w:jc w:val="both"/>
        <w:rPr>
          <w:color w:val="2A2A2A"/>
          <w:sz w:val="26"/>
          <w:szCs w:val="26"/>
        </w:rPr>
      </w:pPr>
      <w:r w:rsidRPr="001D31FB">
        <w:rPr>
          <w:color w:val="2A2A2A"/>
          <w:sz w:val="26"/>
          <w:szCs w:val="26"/>
        </w:rPr>
        <w:lastRenderedPageBreak/>
        <w:drawing>
          <wp:inline distT="0" distB="0" distL="0" distR="0" wp14:anchorId="662C6370" wp14:editId="335BDF00">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820795"/>
                    </a:xfrm>
                    <a:prstGeom prst="rect">
                      <a:avLst/>
                    </a:prstGeom>
                  </pic:spPr>
                </pic:pic>
              </a:graphicData>
            </a:graphic>
          </wp:inline>
        </w:drawing>
      </w:r>
      <w:bookmarkStart w:id="0" w:name="_GoBack"/>
      <w:bookmarkEnd w:id="0"/>
    </w:p>
    <w:p w:rsidR="00E47B62" w:rsidRDefault="00E47B62" w:rsidP="00E47B62">
      <w:pPr>
        <w:jc w:val="both"/>
        <w:rPr>
          <w:color w:val="2A2A2A"/>
          <w:sz w:val="26"/>
          <w:szCs w:val="26"/>
        </w:rPr>
      </w:pPr>
    </w:p>
    <w:p w:rsidR="00E47B62" w:rsidRPr="00E47B62" w:rsidRDefault="00E47B62" w:rsidP="00E47B62">
      <w:pPr>
        <w:spacing w:before="100" w:beforeAutospacing="1" w:after="100" w:afterAutospacing="1" w:line="240" w:lineRule="auto"/>
        <w:outlineLvl w:val="1"/>
        <w:rPr>
          <w:rFonts w:ascii="Times New Roman" w:eastAsia="Times New Roman" w:hAnsi="Times New Roman" w:cs="Times New Roman"/>
          <w:b/>
          <w:bCs/>
          <w:sz w:val="36"/>
          <w:szCs w:val="36"/>
        </w:rPr>
      </w:pPr>
      <w:r w:rsidRPr="00E47B62">
        <w:rPr>
          <w:rFonts w:ascii="Times New Roman" w:eastAsia="Times New Roman" w:hAnsi="Times New Roman" w:cs="Times New Roman"/>
          <w:b/>
          <w:bCs/>
          <w:sz w:val="36"/>
          <w:szCs w:val="36"/>
        </w:rPr>
        <w:t>USER — Food Quality Inspector / Store Manager / Consumer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gridCol w:w="5447"/>
      </w:tblGrid>
      <w:tr w:rsidR="00E47B62" w:rsidRPr="00E47B62" w:rsidTr="00E47B62">
        <w:trPr>
          <w:tblHeader/>
          <w:tblCellSpacing w:w="15" w:type="dxa"/>
        </w:trPr>
        <w:tc>
          <w:tcPr>
            <w:tcW w:w="0" w:type="auto"/>
            <w:vAlign w:val="center"/>
            <w:hideMark/>
          </w:tcPr>
          <w:p w:rsidR="00E47B62" w:rsidRPr="00E47B62" w:rsidRDefault="00E47B62" w:rsidP="00E47B62">
            <w:pPr>
              <w:spacing w:after="0" w:line="240" w:lineRule="auto"/>
              <w:rPr>
                <w:rFonts w:asciiTheme="minorHAnsi" w:eastAsia="Times New Roman" w:hAnsiTheme="minorHAnsi" w:cstheme="minorHAnsi"/>
                <w:b/>
                <w:bCs/>
                <w:sz w:val="24"/>
                <w:szCs w:val="24"/>
              </w:rPr>
            </w:pPr>
            <w:r w:rsidRPr="00E47B62">
              <w:rPr>
                <w:rFonts w:asciiTheme="minorHAnsi" w:eastAsia="Times New Roman" w:hAnsiTheme="minorHAnsi" w:cstheme="minorHAnsi"/>
                <w:b/>
                <w:bCs/>
                <w:sz w:val="24"/>
                <w:szCs w:val="24"/>
              </w:rPr>
              <w:t>Section</w:t>
            </w:r>
          </w:p>
        </w:tc>
        <w:tc>
          <w:tcPr>
            <w:tcW w:w="0" w:type="auto"/>
            <w:vAlign w:val="center"/>
            <w:hideMark/>
          </w:tcPr>
          <w:p w:rsidR="00E47B62" w:rsidRPr="00E47B62" w:rsidRDefault="00E47B62" w:rsidP="00E47B62">
            <w:pPr>
              <w:spacing w:after="0" w:line="240" w:lineRule="auto"/>
              <w:jc w:val="center"/>
              <w:rPr>
                <w:rFonts w:asciiTheme="minorHAnsi" w:eastAsia="Times New Roman" w:hAnsiTheme="minorHAnsi" w:cstheme="minorHAnsi"/>
                <w:b/>
                <w:bCs/>
                <w:sz w:val="24"/>
                <w:szCs w:val="24"/>
              </w:rPr>
            </w:pPr>
            <w:r w:rsidRPr="00E47B62">
              <w:rPr>
                <w:rFonts w:asciiTheme="minorHAnsi" w:eastAsia="Times New Roman" w:hAnsiTheme="minorHAnsi" w:cstheme="minorHAnsi"/>
                <w:b/>
                <w:bCs/>
                <w:sz w:val="24"/>
                <w:szCs w:val="24"/>
              </w:rPr>
              <w:t>Content (As per your project)</w:t>
            </w:r>
          </w:p>
        </w:tc>
      </w:tr>
      <w:tr w:rsidR="00E47B62" w:rsidRPr="00E47B62" w:rsidTr="00E47B62">
        <w:trPr>
          <w:tblCellSpacing w:w="15" w:type="dxa"/>
        </w:trPr>
        <w:tc>
          <w:tcPr>
            <w:tcW w:w="0" w:type="auto"/>
            <w:vAlign w:val="center"/>
            <w:hideMark/>
          </w:tcPr>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b/>
                <w:bCs/>
                <w:sz w:val="24"/>
                <w:szCs w:val="24"/>
              </w:rPr>
              <w:t>SAYS</w:t>
            </w:r>
          </w:p>
        </w:tc>
        <w:tc>
          <w:tcPr>
            <w:tcW w:w="0" w:type="auto"/>
            <w:vAlign w:val="center"/>
            <w:hideMark/>
          </w:tcPr>
          <w:p w:rsid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t xml:space="preserve">- "We need faster fruit quality checking." </w:t>
            </w:r>
            <w:r w:rsidRPr="00E47B62">
              <w:rPr>
                <w:rFonts w:asciiTheme="minorHAnsi" w:eastAsia="Times New Roman" w:hAnsiTheme="minorHAnsi" w:cstheme="minorHAnsi"/>
                <w:sz w:val="24"/>
                <w:szCs w:val="24"/>
              </w:rPr>
              <w:br/>
              <w:t xml:space="preserve">- "Manual sorting takes too much time." </w:t>
            </w:r>
            <w:r w:rsidRPr="00E47B62">
              <w:rPr>
                <w:rFonts w:asciiTheme="minorHAnsi" w:eastAsia="Times New Roman" w:hAnsiTheme="minorHAnsi" w:cstheme="minorHAnsi"/>
                <w:sz w:val="24"/>
                <w:szCs w:val="24"/>
              </w:rPr>
              <w:br/>
              <w:t xml:space="preserve">- "We want fresh products for customers." </w:t>
            </w:r>
            <w:r w:rsidRPr="00E47B62">
              <w:rPr>
                <w:rFonts w:asciiTheme="minorHAnsi" w:eastAsia="Times New Roman" w:hAnsiTheme="minorHAnsi" w:cstheme="minorHAnsi"/>
                <w:sz w:val="24"/>
                <w:szCs w:val="24"/>
              </w:rPr>
              <w:br/>
              <w:t>- "We must reduce food waste."</w:t>
            </w:r>
          </w:p>
          <w:p w:rsidR="00E47B62" w:rsidRPr="00E47B62" w:rsidRDefault="00E47B62" w:rsidP="00E47B62">
            <w:pPr>
              <w:spacing w:after="0" w:line="240" w:lineRule="auto"/>
              <w:rPr>
                <w:rFonts w:asciiTheme="minorHAnsi" w:eastAsia="Times New Roman" w:hAnsiTheme="minorHAnsi" w:cstheme="minorHAnsi"/>
                <w:sz w:val="24"/>
                <w:szCs w:val="24"/>
              </w:rPr>
            </w:pPr>
          </w:p>
        </w:tc>
      </w:tr>
      <w:tr w:rsidR="00E47B62" w:rsidRPr="00E47B62" w:rsidTr="00E47B62">
        <w:trPr>
          <w:tblCellSpacing w:w="15" w:type="dxa"/>
        </w:trPr>
        <w:tc>
          <w:tcPr>
            <w:tcW w:w="0" w:type="auto"/>
            <w:vAlign w:val="center"/>
            <w:hideMark/>
          </w:tcPr>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b/>
                <w:bCs/>
                <w:sz w:val="24"/>
                <w:szCs w:val="24"/>
              </w:rPr>
              <w:t>THINKS</w:t>
            </w:r>
          </w:p>
        </w:tc>
        <w:tc>
          <w:tcPr>
            <w:tcW w:w="0" w:type="auto"/>
            <w:vAlign w:val="center"/>
            <w:hideMark/>
          </w:tcPr>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t xml:space="preserve">- Manual inspection may cause mistakes. </w:t>
            </w:r>
            <w:r w:rsidRPr="00E47B62">
              <w:rPr>
                <w:rFonts w:asciiTheme="minorHAnsi" w:eastAsia="Times New Roman" w:hAnsiTheme="minorHAnsi" w:cstheme="minorHAnsi"/>
                <w:sz w:val="24"/>
                <w:szCs w:val="24"/>
              </w:rPr>
              <w:br/>
              <w:t xml:space="preserve">- Automated detection can improve efficiency. </w:t>
            </w:r>
            <w:r w:rsidRPr="00E47B62">
              <w:rPr>
                <w:rFonts w:asciiTheme="minorHAnsi" w:eastAsia="Times New Roman" w:hAnsiTheme="minorHAnsi" w:cstheme="minorHAnsi"/>
                <w:sz w:val="24"/>
                <w:szCs w:val="24"/>
              </w:rPr>
              <w:br/>
              <w:t xml:space="preserve">- Technology should help identify rotten fruits quickly. </w:t>
            </w:r>
            <w:r w:rsidRPr="00E47B62">
              <w:rPr>
                <w:rFonts w:asciiTheme="minorHAnsi" w:eastAsia="Times New Roman" w:hAnsiTheme="minorHAnsi" w:cstheme="minorHAnsi"/>
                <w:sz w:val="24"/>
                <w:szCs w:val="24"/>
              </w:rPr>
              <w:br/>
              <w:t>- Quality control is important for customer satisfaction.</w:t>
            </w:r>
          </w:p>
        </w:tc>
      </w:tr>
      <w:tr w:rsidR="00E47B62" w:rsidRPr="00E47B62" w:rsidTr="00E47B62">
        <w:trPr>
          <w:tblCellSpacing w:w="15" w:type="dxa"/>
        </w:trPr>
        <w:tc>
          <w:tcPr>
            <w:tcW w:w="0" w:type="auto"/>
            <w:vAlign w:val="center"/>
            <w:hideMark/>
          </w:tcPr>
          <w:p w:rsidR="00E47B62" w:rsidRDefault="00E47B62" w:rsidP="00E47B62">
            <w:pPr>
              <w:spacing w:after="0" w:line="240" w:lineRule="auto"/>
              <w:rPr>
                <w:rFonts w:asciiTheme="minorHAnsi" w:eastAsia="Times New Roman" w:hAnsiTheme="minorHAnsi" w:cstheme="minorHAnsi"/>
                <w:b/>
                <w:bCs/>
                <w:sz w:val="24"/>
                <w:szCs w:val="24"/>
              </w:rPr>
            </w:pPr>
          </w:p>
          <w:p w:rsidR="00E47B62" w:rsidRDefault="00E47B62" w:rsidP="00E47B62">
            <w:pPr>
              <w:spacing w:after="0" w:line="240" w:lineRule="auto"/>
              <w:rPr>
                <w:rFonts w:asciiTheme="minorHAnsi" w:eastAsia="Times New Roman" w:hAnsiTheme="minorHAnsi" w:cstheme="minorHAnsi"/>
                <w:b/>
                <w:bCs/>
                <w:sz w:val="24"/>
                <w:szCs w:val="24"/>
              </w:rPr>
            </w:pPr>
            <w:r>
              <w:rPr>
                <w:rFonts w:asciiTheme="minorHAnsi" w:eastAsia="Times New Roman" w:hAnsiTheme="minorHAnsi" w:cstheme="minorHAnsi"/>
                <w:b/>
                <w:bCs/>
                <w:sz w:val="24"/>
                <w:szCs w:val="24"/>
              </w:rPr>
              <w:t xml:space="preserve"> </w:t>
            </w:r>
          </w:p>
          <w:p w:rsidR="00E47B62" w:rsidRDefault="00E47B62" w:rsidP="00E47B62">
            <w:pPr>
              <w:spacing w:after="0" w:line="240" w:lineRule="auto"/>
              <w:rPr>
                <w:rFonts w:asciiTheme="minorHAnsi" w:eastAsia="Times New Roman" w:hAnsiTheme="minorHAnsi" w:cstheme="minorHAnsi"/>
                <w:b/>
                <w:bCs/>
                <w:sz w:val="24"/>
                <w:szCs w:val="24"/>
              </w:rPr>
            </w:pPr>
          </w:p>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b/>
                <w:bCs/>
                <w:sz w:val="24"/>
                <w:szCs w:val="24"/>
              </w:rPr>
              <w:t>DOES</w:t>
            </w:r>
          </w:p>
        </w:tc>
        <w:tc>
          <w:tcPr>
            <w:tcW w:w="0" w:type="auto"/>
            <w:vAlign w:val="center"/>
            <w:hideMark/>
          </w:tcPr>
          <w:p w:rsid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t xml:space="preserve">- Checks fruits manually. </w:t>
            </w:r>
          </w:p>
          <w:p w:rsidR="00E47B62" w:rsidRDefault="00E47B62" w:rsidP="00E47B62">
            <w:pPr>
              <w:spacing w:after="0" w:line="240" w:lineRule="auto"/>
              <w:rPr>
                <w:rFonts w:asciiTheme="minorHAnsi" w:eastAsia="Times New Roman" w:hAnsiTheme="minorHAnsi" w:cstheme="minorHAnsi"/>
                <w:sz w:val="24"/>
                <w:szCs w:val="24"/>
              </w:rPr>
            </w:pPr>
          </w:p>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br/>
              <w:t xml:space="preserve">- Separates rotten and fresh produce. </w:t>
            </w:r>
            <w:r w:rsidRPr="00E47B62">
              <w:rPr>
                <w:rFonts w:asciiTheme="minorHAnsi" w:eastAsia="Times New Roman" w:hAnsiTheme="minorHAnsi" w:cstheme="minorHAnsi"/>
                <w:sz w:val="24"/>
                <w:szCs w:val="24"/>
              </w:rPr>
              <w:br/>
              <w:t xml:space="preserve">- Monitors product quality. </w:t>
            </w:r>
            <w:r w:rsidRPr="00E47B62">
              <w:rPr>
                <w:rFonts w:asciiTheme="minorHAnsi" w:eastAsia="Times New Roman" w:hAnsiTheme="minorHAnsi" w:cstheme="minorHAnsi"/>
                <w:sz w:val="24"/>
                <w:szCs w:val="24"/>
              </w:rPr>
              <w:br/>
              <w:t>- Uses available tools to reduce spoilage.</w:t>
            </w:r>
          </w:p>
        </w:tc>
      </w:tr>
      <w:tr w:rsidR="00E47B62" w:rsidRPr="00E47B62" w:rsidTr="00E47B62">
        <w:trPr>
          <w:tblCellSpacing w:w="15" w:type="dxa"/>
        </w:trPr>
        <w:tc>
          <w:tcPr>
            <w:tcW w:w="0" w:type="auto"/>
            <w:vAlign w:val="center"/>
            <w:hideMark/>
          </w:tcPr>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b/>
                <w:bCs/>
                <w:sz w:val="24"/>
                <w:szCs w:val="24"/>
              </w:rPr>
              <w:t>FEELS</w:t>
            </w:r>
          </w:p>
        </w:tc>
        <w:tc>
          <w:tcPr>
            <w:tcW w:w="0" w:type="auto"/>
            <w:vAlign w:val="center"/>
            <w:hideMark/>
          </w:tcPr>
          <w:p w:rsid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t>- Frustrated with time-consuming manual work.</w:t>
            </w:r>
          </w:p>
          <w:p w:rsidR="00E47B62" w:rsidRPr="00E47B62" w:rsidRDefault="00E47B62" w:rsidP="00E47B62">
            <w:pPr>
              <w:spacing w:after="0" w:line="240" w:lineRule="auto"/>
              <w:rPr>
                <w:rFonts w:asciiTheme="minorHAnsi" w:eastAsia="Times New Roman" w:hAnsiTheme="minorHAnsi" w:cstheme="minorHAnsi"/>
                <w:sz w:val="24"/>
                <w:szCs w:val="24"/>
              </w:rPr>
            </w:pPr>
            <w:r w:rsidRPr="00E47B62">
              <w:rPr>
                <w:rFonts w:asciiTheme="minorHAnsi" w:eastAsia="Times New Roman" w:hAnsiTheme="minorHAnsi" w:cstheme="minorHAnsi"/>
                <w:sz w:val="24"/>
                <w:szCs w:val="24"/>
              </w:rPr>
              <w:t xml:space="preserve"> </w:t>
            </w:r>
            <w:r w:rsidRPr="00E47B62">
              <w:rPr>
                <w:rFonts w:asciiTheme="minorHAnsi" w:eastAsia="Times New Roman" w:hAnsiTheme="minorHAnsi" w:cstheme="minorHAnsi"/>
                <w:sz w:val="24"/>
                <w:szCs w:val="24"/>
              </w:rPr>
              <w:br/>
              <w:t xml:space="preserve">- Concerned about product quality. </w:t>
            </w:r>
            <w:r w:rsidRPr="00E47B62">
              <w:rPr>
                <w:rFonts w:asciiTheme="minorHAnsi" w:eastAsia="Times New Roman" w:hAnsiTheme="minorHAnsi" w:cstheme="minorHAnsi"/>
                <w:sz w:val="24"/>
                <w:szCs w:val="24"/>
              </w:rPr>
              <w:br/>
            </w:r>
            <w:r w:rsidRPr="00E47B62">
              <w:rPr>
                <w:rFonts w:asciiTheme="minorHAnsi" w:eastAsia="Times New Roman" w:hAnsiTheme="minorHAnsi" w:cstheme="minorHAnsi"/>
                <w:sz w:val="24"/>
                <w:szCs w:val="24"/>
              </w:rPr>
              <w:lastRenderedPageBreak/>
              <w:t xml:space="preserve">- Stressed about errors in inspection. </w:t>
            </w:r>
            <w:r w:rsidRPr="00E47B62">
              <w:rPr>
                <w:rFonts w:asciiTheme="minorHAnsi" w:eastAsia="Times New Roman" w:hAnsiTheme="minorHAnsi" w:cstheme="minorHAnsi"/>
                <w:sz w:val="24"/>
                <w:szCs w:val="24"/>
              </w:rPr>
              <w:br/>
              <w:t>- Interested in automated smart solutions.</w:t>
            </w:r>
          </w:p>
        </w:tc>
      </w:tr>
    </w:tbl>
    <w:p w:rsidR="00E47B62" w:rsidRPr="00E47B62" w:rsidRDefault="00E47B62" w:rsidP="00E47B62">
      <w:pPr>
        <w:jc w:val="both"/>
        <w:rPr>
          <w:rFonts w:asciiTheme="minorHAnsi" w:hAnsiTheme="minorHAnsi" w:cstheme="minorHAnsi"/>
          <w:color w:val="2A2A2A"/>
          <w:sz w:val="26"/>
          <w:szCs w:val="26"/>
        </w:rPr>
      </w:pPr>
    </w:p>
    <w:p w:rsidR="00E47B62" w:rsidRPr="00E47B62" w:rsidRDefault="00E47B62" w:rsidP="00E47B62">
      <w:pPr>
        <w:jc w:val="both"/>
        <w:rPr>
          <w:rFonts w:asciiTheme="minorHAnsi" w:hAnsiTheme="minorHAnsi" w:cstheme="minorHAnsi"/>
          <w:color w:val="2A2A2A"/>
          <w:sz w:val="26"/>
          <w:szCs w:val="26"/>
        </w:rPr>
      </w:pPr>
    </w:p>
    <w:p w:rsidR="00E47B62" w:rsidRPr="00E47B62" w:rsidRDefault="00E47B62" w:rsidP="00E47B62">
      <w:pPr>
        <w:jc w:val="both"/>
        <w:rPr>
          <w:rFonts w:asciiTheme="minorHAnsi" w:hAnsiTheme="minorHAnsi" w:cstheme="minorHAnsi"/>
          <w:color w:val="2A2A2A"/>
          <w:sz w:val="24"/>
          <w:szCs w:val="24"/>
        </w:rPr>
      </w:pPr>
    </w:p>
    <w:p w:rsidR="00E47B62" w:rsidRPr="00E47B62" w:rsidRDefault="00E47B62" w:rsidP="00E47B62">
      <w:pPr>
        <w:jc w:val="both"/>
        <w:rPr>
          <w:rFonts w:asciiTheme="minorHAnsi" w:hAnsiTheme="minorHAnsi" w:cstheme="minorHAnsi"/>
          <w:color w:val="2A2A2A"/>
          <w:sz w:val="24"/>
          <w:szCs w:val="24"/>
        </w:rPr>
      </w:pPr>
    </w:p>
    <w:p w:rsidR="00E47B62" w:rsidRDefault="00E47B62" w:rsidP="00E47B62">
      <w:pPr>
        <w:jc w:val="both"/>
        <w:rPr>
          <w:color w:val="2A2A2A"/>
          <w:sz w:val="24"/>
          <w:szCs w:val="24"/>
        </w:rPr>
      </w:pPr>
      <w:r w:rsidRPr="00E47B62">
        <w:rPr>
          <w:color w:val="2A2A2A"/>
          <w:sz w:val="24"/>
          <w:szCs w:val="24"/>
        </w:rPr>
        <w:drawing>
          <wp:inline distT="0" distB="0" distL="0" distR="0" wp14:anchorId="7A2D33C1" wp14:editId="67AA310C">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20795"/>
                    </a:xfrm>
                    <a:prstGeom prst="rect">
                      <a:avLst/>
                    </a:prstGeom>
                  </pic:spPr>
                </pic:pic>
              </a:graphicData>
            </a:graphic>
          </wp:inline>
        </w:drawing>
      </w:r>
    </w:p>
    <w:p w:rsidR="00BB0241" w:rsidRDefault="00BB0241"/>
    <w:sectPr w:rsidR="00BB02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B62"/>
    <w:rsid w:val="001D31FB"/>
    <w:rsid w:val="00BB0241"/>
    <w:rsid w:val="00E47B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095CE7-B0D5-4B14-936D-252074F34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62"/>
    <w:pPr>
      <w:spacing w:line="256" w:lineRule="auto"/>
    </w:pPr>
    <w:rPr>
      <w:rFonts w:ascii="Calibri" w:eastAsia="Calibri" w:hAnsi="Calibri" w:cs="Calibri"/>
      <w:lang w:eastAsia="en-IN"/>
    </w:rPr>
  </w:style>
  <w:style w:type="paragraph" w:styleId="Heading2">
    <w:name w:val="heading 2"/>
    <w:basedOn w:val="Normal"/>
    <w:link w:val="Heading2Char"/>
    <w:uiPriority w:val="9"/>
    <w:qFormat/>
    <w:rsid w:val="00E47B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7B62"/>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E47B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80716">
      <w:bodyDiv w:val="1"/>
      <w:marLeft w:val="0"/>
      <w:marRight w:val="0"/>
      <w:marTop w:val="0"/>
      <w:marBottom w:val="0"/>
      <w:divBdr>
        <w:top w:val="none" w:sz="0" w:space="0" w:color="auto"/>
        <w:left w:val="none" w:sz="0" w:space="0" w:color="auto"/>
        <w:bottom w:val="none" w:sz="0" w:space="0" w:color="auto"/>
        <w:right w:val="none" w:sz="0" w:space="0" w:color="auto"/>
      </w:divBdr>
    </w:div>
    <w:div w:id="1824933598">
      <w:bodyDiv w:val="1"/>
      <w:marLeft w:val="0"/>
      <w:marRight w:val="0"/>
      <w:marTop w:val="0"/>
      <w:marBottom w:val="0"/>
      <w:divBdr>
        <w:top w:val="none" w:sz="0" w:space="0" w:color="auto"/>
        <w:left w:val="none" w:sz="0" w:space="0" w:color="auto"/>
        <w:bottom w:val="none" w:sz="0" w:space="0" w:color="auto"/>
        <w:right w:val="none" w:sz="0" w:space="0" w:color="auto"/>
      </w:divBdr>
      <w:divsChild>
        <w:div w:id="1275361218">
          <w:marLeft w:val="0"/>
          <w:marRight w:val="0"/>
          <w:marTop w:val="0"/>
          <w:marBottom w:val="0"/>
          <w:divBdr>
            <w:top w:val="none" w:sz="0" w:space="0" w:color="auto"/>
            <w:left w:val="none" w:sz="0" w:space="0" w:color="auto"/>
            <w:bottom w:val="none" w:sz="0" w:space="0" w:color="auto"/>
            <w:right w:val="none" w:sz="0" w:space="0" w:color="auto"/>
          </w:divBdr>
          <w:divsChild>
            <w:div w:id="527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Pages>
  <Words>219</Words>
  <Characters>1250</Characters>
  <Application>Microsoft Office Word</Application>
  <DocSecurity>0</DocSecurity>
  <Lines>10</Lines>
  <Paragraphs>2</Paragraphs>
  <ScaleCrop>false</ScaleCrop>
  <Company/>
  <LinksUpToDate>false</LinksUpToDate>
  <CharactersWithSpaces>1467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2026-02-20T12:23:00Z</dcterms:created>
  <dcterms:modified xsi:type="dcterms:W3CDTF">2026-02-20T12:33:00Z</dcterms:modified>
</cp:coreProperties>
</file>